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BE9FD7" w14:textId="46B1B361" w:rsidR="000B5425" w:rsidRDefault="000B5425" w:rsidP="000B5425">
      <w:pPr>
        <w:jc w:val="center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Love Bade Me Welcome</w:t>
      </w:r>
    </w:p>
    <w:p w14:paraId="4006C403" w14:textId="70680F7C" w:rsidR="000B5425" w:rsidRDefault="000B5425" w:rsidP="000B5425">
      <w:pPr>
        <w:jc w:val="center"/>
        <w:rPr>
          <w:b/>
          <w:sz w:val="32"/>
          <w:szCs w:val="32"/>
          <w:lang w:val="en-US"/>
        </w:rPr>
      </w:pPr>
      <w:proofErr w:type="gramStart"/>
      <w:r>
        <w:rPr>
          <w:sz w:val="32"/>
          <w:szCs w:val="32"/>
          <w:lang w:val="en-US"/>
        </w:rPr>
        <w:t>by</w:t>
      </w:r>
      <w:proofErr w:type="gramEnd"/>
      <w:r w:rsidR="002A738C">
        <w:rPr>
          <w:b/>
          <w:sz w:val="32"/>
          <w:szCs w:val="32"/>
          <w:lang w:val="en-US"/>
        </w:rPr>
        <w:t xml:space="preserve"> Christian </w:t>
      </w:r>
      <w:proofErr w:type="spellStart"/>
      <w:r w:rsidR="002A738C">
        <w:rPr>
          <w:b/>
          <w:sz w:val="32"/>
          <w:szCs w:val="32"/>
          <w:lang w:val="en-US"/>
        </w:rPr>
        <w:t>Wi</w:t>
      </w:r>
      <w:r>
        <w:rPr>
          <w:b/>
          <w:sz w:val="32"/>
          <w:szCs w:val="32"/>
          <w:lang w:val="en-US"/>
        </w:rPr>
        <w:t>man</w:t>
      </w:r>
      <w:proofErr w:type="spellEnd"/>
    </w:p>
    <w:p w14:paraId="5E9A76D0" w14:textId="77777777" w:rsidR="008B335F" w:rsidRDefault="008B335F">
      <w:pPr>
        <w:rPr>
          <w:lang w:val="en-US"/>
        </w:rPr>
      </w:pPr>
    </w:p>
    <w:p w14:paraId="61C90401" w14:textId="47E5B681" w:rsidR="00EB5134" w:rsidRPr="00EB5134" w:rsidRDefault="00C84875" w:rsidP="00C84875">
      <w:pPr>
        <w:ind w:firstLine="720"/>
        <w:rPr>
          <w:rFonts w:eastAsia="Times New Roman"/>
          <w:lang w:val="en-US"/>
        </w:rPr>
      </w:pPr>
      <w:r>
        <w:t xml:space="preserve">Christian </w:t>
      </w:r>
      <w:proofErr w:type="spellStart"/>
      <w:r>
        <w:t>Wi</w:t>
      </w:r>
      <w:r w:rsidR="00EB5134" w:rsidRPr="00EB5134">
        <w:t>man</w:t>
      </w:r>
      <w:proofErr w:type="spellEnd"/>
      <w:r w:rsidR="00EB5134" w:rsidRPr="00EB5134">
        <w:t xml:space="preserve"> (b. 1966</w:t>
      </w:r>
      <w:r>
        <w:t>) was born in western Texas.</w:t>
      </w:r>
      <w:r w:rsidR="00EB5134" w:rsidRPr="00EB5134">
        <w:t xml:space="preserve"> He attended Christian churches while young, and during college he became </w:t>
      </w:r>
      <w:r>
        <w:t xml:space="preserve">an </w:t>
      </w:r>
      <w:r w:rsidR="00EB5134" w:rsidRPr="00EB5134">
        <w:t>agnostic. When he found love in his mid-thirties, he b</w:t>
      </w:r>
      <w:r>
        <w:t>ecame actively religious again.</w:t>
      </w:r>
      <w:r w:rsidR="00EB5134" w:rsidRPr="00EB5134">
        <w:t xml:space="preserve"> As a child, he dealt with violent events in his f</w:t>
      </w:r>
      <w:r>
        <w:t>amily history.</w:t>
      </w:r>
      <w:r w:rsidR="00EB5134" w:rsidRPr="00EB5134">
        <w:t xml:space="preserve"> In 2005, he was diagnosed with incurable cancer.</w:t>
      </w:r>
    </w:p>
    <w:p w14:paraId="4F68269F" w14:textId="57CDE18F" w:rsidR="00EB5134" w:rsidRPr="00EB5134" w:rsidRDefault="00EB5134" w:rsidP="00C84875">
      <w:r w:rsidRPr="00EB5134">
        <w:t xml:space="preserve">Wyman writes poetry and essays out </w:t>
      </w:r>
      <w:r w:rsidR="00C84875">
        <w:t>of his theological reflections and</w:t>
      </w:r>
      <w:r w:rsidRPr="00EB5134">
        <w:t xml:space="preserve"> admires the writings of Simon</w:t>
      </w:r>
      <w:r w:rsidR="00C84875">
        <w:t xml:space="preserve">e Weil and Dietrich Bonhoeffer. He is former editor of </w:t>
      </w:r>
      <w:r w:rsidRPr="00EB5134">
        <w:rPr>
          <w:i/>
          <w:iCs/>
        </w:rPr>
        <w:t>Poetry</w:t>
      </w:r>
      <w:r w:rsidR="00C84875">
        <w:t xml:space="preserve"> </w:t>
      </w:r>
      <w:r w:rsidRPr="00EB5134">
        <w:t>magazine, America’s oldest magazine of verse</w:t>
      </w:r>
      <w:r w:rsidR="00C84875">
        <w:t>,</w:t>
      </w:r>
      <w:r w:rsidRPr="00EB5134">
        <w:t xml:space="preserve"> and currently teachers at the Yale Institute of Sacred Mus</w:t>
      </w:r>
      <w:r w:rsidR="00C84875">
        <w:t xml:space="preserve">ic. His books of poetry include </w:t>
      </w:r>
      <w:hyperlink r:id="rId4" w:tgtFrame="_blank" w:history="1">
        <w:r w:rsidRPr="00EB5134">
          <w:rPr>
            <w:rStyle w:val="Hyperlink"/>
            <w:i/>
            <w:iCs/>
          </w:rPr>
          <w:t>Every Riven Thing</w:t>
        </w:r>
      </w:hyperlink>
      <w:r w:rsidR="00C84875">
        <w:t xml:space="preserve">, </w:t>
      </w:r>
      <w:hyperlink r:id="rId5" w:tgtFrame="_blank" w:history="1">
        <w:r w:rsidRPr="00EB5134">
          <w:rPr>
            <w:rStyle w:val="Hyperlink"/>
            <w:i/>
            <w:iCs/>
          </w:rPr>
          <w:t>My Bright Abyss</w:t>
        </w:r>
      </w:hyperlink>
      <w:r w:rsidR="00C84875">
        <w:t xml:space="preserve">, and </w:t>
      </w:r>
      <w:hyperlink r:id="rId6" w:tgtFrame="_blank" w:history="1">
        <w:r w:rsidRPr="00EB5134">
          <w:rPr>
            <w:rStyle w:val="Hyperlink"/>
            <w:i/>
            <w:iCs/>
          </w:rPr>
          <w:t>Hammer Is the Prayer</w:t>
        </w:r>
      </w:hyperlink>
      <w:r w:rsidR="00C84875">
        <w:t xml:space="preserve">; he edited the collection </w:t>
      </w:r>
      <w:hyperlink r:id="rId7" w:tgtFrame="_blank" w:history="1">
        <w:r w:rsidRPr="00EB5134">
          <w:rPr>
            <w:rStyle w:val="Hyperlink"/>
            <w:i/>
            <w:iCs/>
          </w:rPr>
          <w:t>Joy: 100 Poems</w:t>
        </w:r>
      </w:hyperlink>
      <w:r w:rsidRPr="00EB5134">
        <w:t>.</w:t>
      </w:r>
      <w:r w:rsidR="00C84875">
        <w:t xml:space="preserve"> </w:t>
      </w:r>
      <w:r w:rsidRPr="00EB5134">
        <w:t>The following quote reveals his motivation:</w:t>
      </w:r>
      <w:r w:rsidR="00C84875">
        <w:t xml:space="preserve"> </w:t>
      </w:r>
      <w:r w:rsidRPr="00EB5134">
        <w:t>“But I think there are a ton of people out there who are what you might call unbelieving believers, people whose consciousness is completely modern and yet who have this strong spiritual hunger in them. I would like to say some</w:t>
      </w:r>
      <w:r w:rsidR="00C84875">
        <w:t>thing helpful to those people.”</w:t>
      </w:r>
    </w:p>
    <w:p w14:paraId="2D5FAAB6" w14:textId="77777777" w:rsidR="00004D71" w:rsidRPr="00EB5134" w:rsidRDefault="00004D71"/>
    <w:p w14:paraId="0D2B06D4" w14:textId="77777777" w:rsidR="002A738C" w:rsidRPr="00C84875" w:rsidRDefault="00C84875" w:rsidP="002A738C">
      <w:pPr>
        <w:tabs>
          <w:tab w:val="right" w:leader="dot" w:pos="8640"/>
        </w:tabs>
        <w:spacing w:after="120"/>
        <w:rPr>
          <w:color w:val="FF0000"/>
        </w:rPr>
      </w:pPr>
      <w:hyperlink r:id="rId8" w:history="1">
        <w:r w:rsidR="002A738C" w:rsidRPr="00C84875">
          <w:rPr>
            <w:rStyle w:val="Hyperlink"/>
            <w:color w:val="FF0000"/>
          </w:rPr>
          <w:t xml:space="preserve">Christian </w:t>
        </w:r>
        <w:proofErr w:type="spellStart"/>
        <w:r w:rsidR="002A738C" w:rsidRPr="00C84875">
          <w:rPr>
            <w:rStyle w:val="Hyperlink"/>
            <w:color w:val="FF0000"/>
          </w:rPr>
          <w:t>Wiman</w:t>
        </w:r>
        <w:proofErr w:type="spellEnd"/>
      </w:hyperlink>
      <w:r w:rsidR="002A738C" w:rsidRPr="00C84875">
        <w:rPr>
          <w:color w:val="FF0000"/>
        </w:rPr>
        <w:tab/>
      </w:r>
      <w:hyperlink r:id="rId9">
        <w:r w:rsidR="002A738C" w:rsidRPr="00C84875">
          <w:rPr>
            <w:color w:val="FF0000"/>
            <w:u w:val="single"/>
          </w:rPr>
          <w:t>“Love Bade Me Welcome”</w:t>
        </w:r>
      </w:hyperlink>
    </w:p>
    <w:p w14:paraId="0405E54B" w14:textId="77777777" w:rsidR="00004D71" w:rsidRDefault="00004D71" w:rsidP="00004D71">
      <w:pPr>
        <w:tabs>
          <w:tab w:val="left" w:pos="7020"/>
        </w:tabs>
        <w:spacing w:line="240" w:lineRule="auto"/>
        <w:rPr>
          <w:b/>
          <w:color w:val="000000" w:themeColor="text1"/>
          <w:sz w:val="24"/>
          <w:szCs w:val="24"/>
          <w:highlight w:val="yellow"/>
        </w:rPr>
      </w:pPr>
    </w:p>
    <w:p w14:paraId="5D6CB9B9" w14:textId="77777777" w:rsidR="00C84875" w:rsidRDefault="00C84875" w:rsidP="002A738C">
      <w:pPr>
        <w:tabs>
          <w:tab w:val="left" w:pos="7020"/>
        </w:tabs>
        <w:rPr>
          <w:b/>
          <w:color w:val="000000" w:themeColor="text1"/>
        </w:rPr>
      </w:pPr>
      <w:r>
        <w:rPr>
          <w:b/>
          <w:color w:val="000000" w:themeColor="text1"/>
        </w:rPr>
        <w:t>Assignments/Question</w:t>
      </w:r>
    </w:p>
    <w:p w14:paraId="713A14E8" w14:textId="27FA1EB8" w:rsidR="00004D71" w:rsidRPr="002A738C" w:rsidRDefault="00004D71" w:rsidP="002A738C">
      <w:pPr>
        <w:tabs>
          <w:tab w:val="left" w:pos="7020"/>
        </w:tabs>
        <w:rPr>
          <w:b/>
          <w:color w:val="000000" w:themeColor="text1"/>
        </w:rPr>
      </w:pPr>
    </w:p>
    <w:p w14:paraId="5C40FDFE" w14:textId="5AF164D8" w:rsidR="00004D71" w:rsidRPr="002A738C" w:rsidRDefault="00CA7826" w:rsidP="002A738C">
      <w:pPr>
        <w:tabs>
          <w:tab w:val="right" w:pos="9180"/>
          <w:tab w:val="right" w:pos="9270"/>
        </w:tabs>
        <w:spacing w:after="120"/>
        <w:ind w:left="720" w:hanging="720"/>
        <w:rPr>
          <w:rFonts w:eastAsia="Times New Roman"/>
        </w:rPr>
      </w:pPr>
      <w:r w:rsidRPr="002A738C">
        <w:rPr>
          <w:rFonts w:eastAsia="Times New Roman"/>
        </w:rPr>
        <w:t>1.</w:t>
      </w:r>
      <w:r w:rsidRPr="002A738C">
        <w:rPr>
          <w:rFonts w:eastAsia="Times New Roman"/>
        </w:rPr>
        <w:tab/>
      </w:r>
      <w:proofErr w:type="spellStart"/>
      <w:r w:rsidRPr="002A738C">
        <w:rPr>
          <w:rFonts w:eastAsia="Times New Roman"/>
        </w:rPr>
        <w:t>Wi</w:t>
      </w:r>
      <w:r w:rsidR="00004D71" w:rsidRPr="002A738C">
        <w:rPr>
          <w:rFonts w:eastAsia="Times New Roman"/>
        </w:rPr>
        <w:t>man’s</w:t>
      </w:r>
      <w:proofErr w:type="spellEnd"/>
      <w:r w:rsidR="00004D71" w:rsidRPr="002A738C">
        <w:rPr>
          <w:rFonts w:eastAsia="Times New Roman"/>
        </w:rPr>
        <w:t xml:space="preserve"> essay quotes Simone Weil several times as he explains his own experience of spiritual dryness and spiritual recovery. Identify Simone Weil.</w:t>
      </w:r>
    </w:p>
    <w:p w14:paraId="445CE0E6" w14:textId="28950022" w:rsidR="00004D71" w:rsidRPr="002A738C" w:rsidRDefault="00004D71" w:rsidP="002A738C">
      <w:pPr>
        <w:tabs>
          <w:tab w:val="left" w:pos="7830"/>
        </w:tabs>
        <w:spacing w:after="120"/>
        <w:ind w:left="720" w:hanging="720"/>
        <w:rPr>
          <w:rFonts w:eastAsia="Times New Roman"/>
        </w:rPr>
      </w:pPr>
      <w:r w:rsidRPr="002A738C">
        <w:rPr>
          <w:rFonts w:eastAsia="Times New Roman"/>
        </w:rPr>
        <w:t>2.</w:t>
      </w:r>
      <w:r w:rsidRPr="002A738C">
        <w:rPr>
          <w:rFonts w:eastAsia="Times New Roman"/>
        </w:rPr>
        <w:tab/>
        <w:t>The title of</w:t>
      </w:r>
      <w:r w:rsidR="002A738C">
        <w:rPr>
          <w:rFonts w:eastAsia="Times New Roman"/>
        </w:rPr>
        <w:t xml:space="preserve"> </w:t>
      </w:r>
      <w:proofErr w:type="spellStart"/>
      <w:r w:rsidR="002A738C">
        <w:rPr>
          <w:rFonts w:eastAsia="Times New Roman"/>
        </w:rPr>
        <w:t>Wi</w:t>
      </w:r>
      <w:r w:rsidR="00CA7826" w:rsidRPr="002A738C">
        <w:rPr>
          <w:rFonts w:eastAsia="Times New Roman"/>
        </w:rPr>
        <w:t>man’s</w:t>
      </w:r>
      <w:proofErr w:type="spellEnd"/>
      <w:r w:rsidR="00CA7826" w:rsidRPr="002A738C">
        <w:rPr>
          <w:rFonts w:eastAsia="Times New Roman"/>
        </w:rPr>
        <w:t xml:space="preserve"> essay is from a poem </w:t>
      </w:r>
      <w:r w:rsidRPr="002A738C">
        <w:rPr>
          <w:rFonts w:eastAsia="Times New Roman"/>
        </w:rPr>
        <w:t>titled “</w:t>
      </w:r>
      <w:hyperlink r:id="rId10" w:history="1">
        <w:r w:rsidRPr="002A738C">
          <w:rPr>
            <w:rStyle w:val="Hyperlink"/>
            <w:rFonts w:eastAsia="Times New Roman"/>
          </w:rPr>
          <w:t>Love (III)</w:t>
        </w:r>
      </w:hyperlink>
      <w:r w:rsidRPr="002A738C">
        <w:rPr>
          <w:rFonts w:eastAsia="Times New Roman"/>
        </w:rPr>
        <w:t>,” written by the 17</w:t>
      </w:r>
      <w:r w:rsidRPr="002A738C">
        <w:rPr>
          <w:rFonts w:eastAsia="Times New Roman"/>
          <w:vertAlign w:val="superscript"/>
        </w:rPr>
        <w:t>th</w:t>
      </w:r>
      <w:r w:rsidRPr="002A738C">
        <w:rPr>
          <w:rFonts w:eastAsia="Times New Roman"/>
        </w:rPr>
        <w:t xml:space="preserve"> centur</w:t>
      </w:r>
      <w:r w:rsidR="00CA7826" w:rsidRPr="002A738C">
        <w:rPr>
          <w:rFonts w:eastAsia="Times New Roman"/>
        </w:rPr>
        <w:t xml:space="preserve">y English poet George Herbert. </w:t>
      </w:r>
      <w:r w:rsidRPr="002A738C">
        <w:rPr>
          <w:rFonts w:eastAsia="Times New Roman"/>
        </w:rPr>
        <w:t xml:space="preserve">Read the </w:t>
      </w:r>
      <w:hyperlink r:id="rId11" w:history="1">
        <w:r w:rsidRPr="00D7242A">
          <w:rPr>
            <w:rStyle w:val="Hyperlink"/>
            <w:rFonts w:eastAsia="Times New Roman"/>
          </w:rPr>
          <w:t>poem</w:t>
        </w:r>
      </w:hyperlink>
      <w:r w:rsidRPr="002A738C">
        <w:rPr>
          <w:rFonts w:eastAsia="Times New Roman"/>
        </w:rPr>
        <w:t xml:space="preserve"> carefully and explain how it reflects </w:t>
      </w:r>
      <w:proofErr w:type="spellStart"/>
      <w:r w:rsidRPr="002A738C">
        <w:rPr>
          <w:rFonts w:eastAsia="Times New Roman"/>
        </w:rPr>
        <w:t>Wiman’s</w:t>
      </w:r>
      <w:proofErr w:type="spellEnd"/>
      <w:r w:rsidRPr="002A738C">
        <w:rPr>
          <w:rFonts w:eastAsia="Times New Roman"/>
        </w:rPr>
        <w:t xml:space="preserve"> thought as expressed in his essay: </w:t>
      </w:r>
    </w:p>
    <w:p w14:paraId="219C6B09" w14:textId="6E33E1B6" w:rsidR="00004D71" w:rsidRPr="002A738C" w:rsidRDefault="00004D71" w:rsidP="002A738C">
      <w:pPr>
        <w:tabs>
          <w:tab w:val="left" w:pos="7830"/>
        </w:tabs>
        <w:spacing w:after="120"/>
        <w:ind w:left="720" w:hanging="720"/>
        <w:rPr>
          <w:rFonts w:eastAsia="Times New Roman"/>
        </w:rPr>
      </w:pPr>
      <w:r w:rsidRPr="002A738C">
        <w:rPr>
          <w:rFonts w:eastAsia="Times New Roman"/>
        </w:rPr>
        <w:t xml:space="preserve">3. </w:t>
      </w:r>
      <w:r w:rsidR="00CA7826" w:rsidRPr="002A738C">
        <w:rPr>
          <w:rFonts w:eastAsia="Times New Roman"/>
        </w:rPr>
        <w:tab/>
        <w:t xml:space="preserve">What were some of the things </w:t>
      </w:r>
      <w:proofErr w:type="spellStart"/>
      <w:r w:rsidR="00CA7826" w:rsidRPr="002A738C">
        <w:rPr>
          <w:rFonts w:eastAsia="Times New Roman"/>
        </w:rPr>
        <w:t>Wi</w:t>
      </w:r>
      <w:r w:rsidRPr="002A738C">
        <w:rPr>
          <w:rFonts w:eastAsia="Times New Roman"/>
        </w:rPr>
        <w:t>man</w:t>
      </w:r>
      <w:proofErr w:type="spellEnd"/>
      <w:r w:rsidRPr="002A738C">
        <w:rPr>
          <w:rFonts w:eastAsia="Times New Roman"/>
        </w:rPr>
        <w:t xml:space="preserve"> noted about how he felt “not . . . at ease in this world”? What specific things did he feel he had lost? </w:t>
      </w:r>
    </w:p>
    <w:p w14:paraId="08C304DA" w14:textId="77777777" w:rsidR="00004D71" w:rsidRPr="002A738C" w:rsidRDefault="00004D71" w:rsidP="002A738C">
      <w:pPr>
        <w:tabs>
          <w:tab w:val="left" w:pos="7830"/>
        </w:tabs>
        <w:spacing w:after="120"/>
        <w:ind w:left="720" w:hanging="720"/>
        <w:rPr>
          <w:rFonts w:eastAsia="Times New Roman"/>
        </w:rPr>
      </w:pPr>
      <w:r w:rsidRPr="002A738C">
        <w:rPr>
          <w:rFonts w:eastAsia="Times New Roman"/>
        </w:rPr>
        <w:t>4.</w:t>
      </w:r>
      <w:r w:rsidRPr="002A738C">
        <w:rPr>
          <w:rFonts w:eastAsia="Times New Roman"/>
        </w:rPr>
        <w:tab/>
        <w:t>Why does he call the idea “that you had to renounce love of the earth in order to receive the love of God” a “poisonous notion”?</w:t>
      </w:r>
    </w:p>
    <w:p w14:paraId="3C9DC4BC" w14:textId="4F3C26DE" w:rsidR="00004D71" w:rsidRPr="002A738C" w:rsidRDefault="00004D71" w:rsidP="002A738C">
      <w:pPr>
        <w:spacing w:after="120"/>
        <w:ind w:left="720" w:hanging="720"/>
        <w:rPr>
          <w:rFonts w:eastAsia="Times New Roman"/>
        </w:rPr>
      </w:pPr>
      <w:r w:rsidRPr="002A738C">
        <w:rPr>
          <w:rFonts w:eastAsia="Times New Roman"/>
        </w:rPr>
        <w:t>5.</w:t>
      </w:r>
      <w:r w:rsidRPr="002A738C">
        <w:rPr>
          <w:rFonts w:eastAsia="Times New Roman"/>
        </w:rPr>
        <w:tab/>
        <w:t>What did his experience of finding God show h</w:t>
      </w:r>
      <w:r w:rsidR="002A738C">
        <w:rPr>
          <w:rFonts w:eastAsia="Times New Roman"/>
        </w:rPr>
        <w:t>im about the “love of the earth</w:t>
      </w:r>
      <w:r w:rsidRPr="002A738C">
        <w:rPr>
          <w:rFonts w:eastAsia="Times New Roman"/>
        </w:rPr>
        <w:t>”</w:t>
      </w:r>
      <w:r w:rsidR="002A738C">
        <w:rPr>
          <w:rFonts w:eastAsia="Times New Roman"/>
        </w:rPr>
        <w:t>?</w:t>
      </w:r>
    </w:p>
    <w:p w14:paraId="0B913A37" w14:textId="2162674E" w:rsidR="00004D71" w:rsidRPr="002A738C" w:rsidRDefault="00CA7826" w:rsidP="002A738C">
      <w:pPr>
        <w:spacing w:after="120"/>
        <w:ind w:left="720" w:hanging="720"/>
        <w:rPr>
          <w:rFonts w:eastAsia="Times New Roman"/>
        </w:rPr>
      </w:pPr>
      <w:r w:rsidRPr="002A738C">
        <w:rPr>
          <w:rFonts w:eastAsia="Times New Roman"/>
        </w:rPr>
        <w:t xml:space="preserve">6. </w:t>
      </w:r>
      <w:r w:rsidRPr="002A738C">
        <w:rPr>
          <w:rFonts w:eastAsia="Times New Roman"/>
        </w:rPr>
        <w:tab/>
        <w:t xml:space="preserve">Explain what constitutes </w:t>
      </w:r>
      <w:proofErr w:type="spellStart"/>
      <w:r w:rsidRPr="002A738C">
        <w:rPr>
          <w:rFonts w:eastAsia="Times New Roman"/>
        </w:rPr>
        <w:t>Wi</w:t>
      </w:r>
      <w:r w:rsidR="00004D71" w:rsidRPr="002A738C">
        <w:rPr>
          <w:rFonts w:eastAsia="Times New Roman"/>
        </w:rPr>
        <w:t>man’s</w:t>
      </w:r>
      <w:proofErr w:type="spellEnd"/>
      <w:r w:rsidR="00004D71" w:rsidRPr="002A738C">
        <w:rPr>
          <w:rFonts w:eastAsia="Times New Roman"/>
        </w:rPr>
        <w:t xml:space="preserve"> hope now.</w:t>
      </w:r>
    </w:p>
    <w:p w14:paraId="5D730242" w14:textId="77777777" w:rsidR="00004D71" w:rsidRPr="002A738C" w:rsidRDefault="00004D71" w:rsidP="002A738C">
      <w:pPr>
        <w:spacing w:after="120"/>
      </w:pPr>
      <w:bookmarkStart w:id="0" w:name="_GoBack"/>
      <w:bookmarkEnd w:id="0"/>
    </w:p>
    <w:sectPr w:rsidR="00004D71" w:rsidRPr="002A73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425"/>
    <w:rsid w:val="00004D71"/>
    <w:rsid w:val="000B5425"/>
    <w:rsid w:val="002929A5"/>
    <w:rsid w:val="002A738C"/>
    <w:rsid w:val="00753B55"/>
    <w:rsid w:val="008004EB"/>
    <w:rsid w:val="008B335F"/>
    <w:rsid w:val="00C84875"/>
    <w:rsid w:val="00CA7826"/>
    <w:rsid w:val="00D7242A"/>
    <w:rsid w:val="00EB5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B28CDA"/>
  <w15:chartTrackingRefBased/>
  <w15:docId w15:val="{FDFB254A-9298-4613-957F-5D4CE251F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5425"/>
    <w:pPr>
      <w:spacing w:after="0" w:line="276" w:lineRule="auto"/>
    </w:pPr>
    <w:rPr>
      <w:rFonts w:ascii="Arial" w:eastAsia="Arial" w:hAnsi="Arial" w:cs="Arial"/>
      <w:color w:val="000000"/>
      <w:lang w:val="en"/>
    </w:rPr>
  </w:style>
  <w:style w:type="paragraph" w:styleId="Heading1">
    <w:name w:val="heading 1"/>
    <w:basedOn w:val="Normal"/>
    <w:next w:val="Normal"/>
    <w:link w:val="Heading1Char"/>
    <w:rsid w:val="00004D71"/>
    <w:pPr>
      <w:keepNext/>
      <w:keepLines/>
      <w:pBdr>
        <w:top w:val="nil"/>
        <w:left w:val="nil"/>
        <w:bottom w:val="nil"/>
        <w:right w:val="nil"/>
        <w:between w:val="nil"/>
      </w:pBdr>
      <w:spacing w:before="400" w:after="120"/>
      <w:outlineLvl w:val="0"/>
    </w:pPr>
    <w:rPr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04D71"/>
    <w:rPr>
      <w:rFonts w:ascii="Arial" w:eastAsia="Arial" w:hAnsi="Arial" w:cs="Arial"/>
      <w:color w:val="000000"/>
      <w:sz w:val="40"/>
      <w:szCs w:val="40"/>
      <w:lang w:val="en"/>
    </w:rPr>
  </w:style>
  <w:style w:type="character" w:customStyle="1" w:styleId="annotation">
    <w:name w:val="annotation"/>
    <w:basedOn w:val="DefaultParagraphFont"/>
    <w:rsid w:val="00004D71"/>
  </w:style>
  <w:style w:type="character" w:styleId="CommentReference">
    <w:name w:val="annotation reference"/>
    <w:basedOn w:val="DefaultParagraphFont"/>
    <w:uiPriority w:val="99"/>
    <w:semiHidden/>
    <w:unhideWhenUsed/>
    <w:rsid w:val="00004D7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4D7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4D71"/>
    <w:rPr>
      <w:rFonts w:ascii="Arial" w:eastAsia="Arial" w:hAnsi="Arial" w:cs="Arial"/>
      <w:color w:val="000000"/>
      <w:sz w:val="20"/>
      <w:szCs w:val="20"/>
      <w:lang w:val="e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4D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4D71"/>
    <w:rPr>
      <w:rFonts w:ascii="Arial" w:eastAsia="Arial" w:hAnsi="Arial" w:cs="Arial"/>
      <w:b/>
      <w:bCs/>
      <w:color w:val="000000"/>
      <w:sz w:val="20"/>
      <w:szCs w:val="20"/>
      <w:lang w:val="e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4D7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4D71"/>
    <w:rPr>
      <w:rFonts w:ascii="Segoe UI" w:eastAsia="Arial" w:hAnsi="Segoe UI" w:cs="Segoe UI"/>
      <w:color w:val="000000"/>
      <w:sz w:val="18"/>
      <w:szCs w:val="18"/>
      <w:lang w:val="en"/>
    </w:rPr>
  </w:style>
  <w:style w:type="character" w:styleId="Hyperlink">
    <w:name w:val="Hyperlink"/>
    <w:basedOn w:val="DefaultParagraphFont"/>
    <w:uiPriority w:val="99"/>
    <w:unhideWhenUsed/>
    <w:rsid w:val="002A738C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7242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9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70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2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7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oetryfoundation.org/poets/christian-wiman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orumail.oru.edu/owa/redir.aspx?C=O50StWK2VECfZyJuWKQyk3r8JnBbBtYIvNnB8-N-PpTh-Lt7pjTf7msyIDYlXhtJEcconi9wp2k.&amp;URL=https%3a%2f%2fwww.amazon.com%2fJoy-100-Poems-Christian-Wiman%2fdp%2f030022608X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rumail.oru.edu/owa/redir.aspx?C=O50StWK2VECfZyJuWKQyk3r8JnBbBtYIvNnB8-N-PpTh-Lt7pjTf7msyIDYlXhtJEcconi9wp2k.&amp;URL=https%3a%2f%2fwww.amazon.com%2fHammer-Prayer-Selected-Christian-Wiman%2fdp%2f0374537313" TargetMode="External"/><Relationship Id="rId11" Type="http://schemas.openxmlformats.org/officeDocument/2006/relationships/hyperlink" Target="https://www.poetryfoundation.org/poems/44367/love-iii" TargetMode="External"/><Relationship Id="rId5" Type="http://schemas.openxmlformats.org/officeDocument/2006/relationships/hyperlink" Target="https://orumail.oru.edu/owa/redir.aspx?C=O50StWK2VECfZyJuWKQyk3r8JnBbBtYIvNnB8-N-PpTh-Lt7pjTf7msyIDYlXhtJEcconi9wp2k.&amp;URL=https%3a%2f%2fwww.amazon.com%2fMy-Bright-Abyss-Meditation-Believer%2fdp%2f0374534373" TargetMode="External"/><Relationship Id="rId10" Type="http://schemas.openxmlformats.org/officeDocument/2006/relationships/hyperlink" Target="https://www.poetryfoundation.org/poems/44367/love-iii" TargetMode="External"/><Relationship Id="rId4" Type="http://schemas.openxmlformats.org/officeDocument/2006/relationships/hyperlink" Target="https://orumail.oru.edu/owa/redir.aspx?C=O50StWK2VECfZyJuWKQyk3r8JnBbBtYIvNnB8-N-PpTh-Lt7pjTf7msyIDYlXhtJEcconi9wp2k.&amp;URL=https%3a%2f%2fwww.amazon.com%2fEvery-Riven-Thing-Christian-Wiman%2fdp%2f0374533067" TargetMode="External"/><Relationship Id="rId9" Type="http://schemas.openxmlformats.org/officeDocument/2006/relationships/hyperlink" Target="https://thevalueofsparrows.com/2012/11/01/god-101-love-bade-me-welcome-by-christian-wima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Linda Gray</dc:creator>
  <cp:keywords/>
  <dc:description/>
  <cp:lastModifiedBy>Dr. Linda Gray</cp:lastModifiedBy>
  <cp:revision>6</cp:revision>
  <dcterms:created xsi:type="dcterms:W3CDTF">2018-07-03T19:23:00Z</dcterms:created>
  <dcterms:modified xsi:type="dcterms:W3CDTF">2018-08-13T05:26:00Z</dcterms:modified>
</cp:coreProperties>
</file>